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615986">
        <w:rPr>
          <w:rFonts w:cs="Times New Roman"/>
          <w:szCs w:val="28"/>
        </w:rPr>
        <w:t>Об установлении величины прожиточного минимума на душу населения и по основным социально-демографическим группам населения в Ярославской области на 2023 год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3F2728" w:rsidRDefault="00615986" w:rsidP="00734672">
      <w:pPr>
        <w:jc w:val="both"/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szCs w:val="28"/>
        </w:rPr>
        <w:t>В соответствии с пунктом 3 статьи 4</w:t>
      </w:r>
      <w:r w:rsidRPr="00D31F0D">
        <w:rPr>
          <w:rFonts w:cs="Times New Roman"/>
          <w:szCs w:val="28"/>
        </w:rPr>
        <w:t xml:space="preserve"> Федерального закона</w:t>
      </w:r>
      <w:r>
        <w:rPr>
          <w:rFonts w:cs="Times New Roman"/>
          <w:szCs w:val="28"/>
        </w:rPr>
        <w:t xml:space="preserve"> от 24 октября 1997 года № 134-ФЗ «О прожиточном минимуме в Российской Федерации», постановлением Правительства Российской Федерации от 28 мая 2022 г. № 973 «Об особенностях исчисления и установления в 2022 году минимального размера оплаты труда, величины прожиточного минимума, социальной доплаты к пенсии, а также об утверждении коэффициента индексации (дополнительного увеличения) размера фиксированной выплаты к страховой пенсии, коэффициента дополнительного увеличения стоимости одного пенсионного коэффициента и коэффициента дополнительной индексации пенсий, предусмотренных абзацами четвертым – шестым пункта 1 статьи 25 «Федерального закона «О государственном пенсионном обеспечении в Российской Федерации»</w:t>
      </w: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615986" w:rsidRDefault="00615986" w:rsidP="0061598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Установить с 01 января 2023 года величину прожиточного минимума в Ярославской области на душу населения 13800 рублей, для трудоспособного населения – 15042 рубля, пенсионеров – 11868 рублей, детей – 13386 рублей.</w:t>
      </w:r>
    </w:p>
    <w:p w:rsidR="00BB38FE" w:rsidRDefault="00615986" w:rsidP="0061598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2. </w:t>
      </w:r>
      <w:r>
        <w:rPr>
          <w:rFonts w:ascii="Times New Roman CYR" w:hAnsi="Times New Roman CYR" w:cs="Times New Roman CYR"/>
          <w:szCs w:val="28"/>
        </w:rPr>
        <w:t>Постановление вступает в силу с 01 января 2023 года и действует по 31 декабря 2023 года.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Default="00615986" w:rsidP="0047728C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Губернатор</w:t>
            </w:r>
            <w:r w:rsidR="0047728C" w:rsidRPr="0047728C">
              <w:rPr>
                <w:rFonts w:cs="Times New Roman"/>
                <w:szCs w:val="28"/>
              </w:rPr>
              <w:t xml:space="preserve"> 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6463" w:rsidRDefault="00556463" w:rsidP="00CF5840">
      <w:r>
        <w:separator/>
      </w:r>
    </w:p>
  </w:endnote>
  <w:endnote w:type="continuationSeparator" w:id="0">
    <w:p w:rsidR="00556463" w:rsidRDefault="00556463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6463" w:rsidRDefault="00556463" w:rsidP="00CF5840">
      <w:r>
        <w:separator/>
      </w:r>
    </w:p>
  </w:footnote>
  <w:footnote w:type="continuationSeparator" w:id="0">
    <w:p w:rsidR="00556463" w:rsidRDefault="00556463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2306C4"/>
    <w:rsid w:val="00260038"/>
    <w:rsid w:val="002F30DD"/>
    <w:rsid w:val="002F6DDE"/>
    <w:rsid w:val="003246AA"/>
    <w:rsid w:val="003656CE"/>
    <w:rsid w:val="00381164"/>
    <w:rsid w:val="003A2DCC"/>
    <w:rsid w:val="003D1E8D"/>
    <w:rsid w:val="003F43C8"/>
    <w:rsid w:val="003F65E2"/>
    <w:rsid w:val="0040656C"/>
    <w:rsid w:val="00470773"/>
    <w:rsid w:val="0047728C"/>
    <w:rsid w:val="00487DAB"/>
    <w:rsid w:val="004F0106"/>
    <w:rsid w:val="00547508"/>
    <w:rsid w:val="00556463"/>
    <w:rsid w:val="00570FBB"/>
    <w:rsid w:val="005862FB"/>
    <w:rsid w:val="005D0750"/>
    <w:rsid w:val="005D4AE9"/>
    <w:rsid w:val="005F2543"/>
    <w:rsid w:val="00604698"/>
    <w:rsid w:val="006157BF"/>
    <w:rsid w:val="00615986"/>
    <w:rsid w:val="00615BAD"/>
    <w:rsid w:val="00631ABE"/>
    <w:rsid w:val="00681496"/>
    <w:rsid w:val="007341B3"/>
    <w:rsid w:val="00734672"/>
    <w:rsid w:val="00737E26"/>
    <w:rsid w:val="00796C37"/>
    <w:rsid w:val="00810833"/>
    <w:rsid w:val="008C1CB8"/>
    <w:rsid w:val="008C5C70"/>
    <w:rsid w:val="009E5383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F5840"/>
    <w:rsid w:val="00D00EFB"/>
    <w:rsid w:val="00D06430"/>
    <w:rsid w:val="00D438D5"/>
    <w:rsid w:val="00D93F0C"/>
    <w:rsid w:val="00E1407E"/>
    <w:rsid w:val="00EF10A2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0D74F9-46E3-4897-963A-310D0F67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23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Горева Оксана Евгеньевна</cp:lastModifiedBy>
  <cp:revision>29</cp:revision>
  <cp:lastPrinted>2011-05-24T11:15:00Z</cp:lastPrinted>
  <dcterms:created xsi:type="dcterms:W3CDTF">2011-07-01T06:21:00Z</dcterms:created>
  <dcterms:modified xsi:type="dcterms:W3CDTF">2022-12-05T14:28:00Z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Об установлении величины прожиточного минимума на душу населения и по основным социально-демографическим группам населения в Ярославской области на 2023 год</vt:lpwstr>
  </property>
  <property fmtid="{D5CDD505-2E9C-101B-9397-08002B2CF9AE}" pid="6" name="INSTALL_ID">
    <vt:lpwstr>34115</vt:lpwstr>
  </property>
</Properties>
</file>